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4" w:rsidRDefault="00117024" w:rsidP="00C5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7024" w:rsidRPr="00117024" w:rsidRDefault="00117024" w:rsidP="001170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24">
        <w:rPr>
          <w:rFonts w:ascii="Times New Roman" w:hAnsi="Times New Roman" w:cs="Times New Roman"/>
          <w:bCs/>
          <w:sz w:val="24"/>
          <w:szCs w:val="24"/>
        </w:rPr>
        <w:t xml:space="preserve">Рассмотрено и </w:t>
      </w:r>
      <w:r w:rsidRPr="00117024">
        <w:rPr>
          <w:rFonts w:ascii="Times New Roman" w:hAnsi="Times New Roman" w:cs="Times New Roman"/>
          <w:color w:val="000000"/>
          <w:sz w:val="24"/>
          <w:szCs w:val="24"/>
        </w:rPr>
        <w:t>принято                                                 Утверждено:</w:t>
      </w:r>
    </w:p>
    <w:p w:rsidR="00117024" w:rsidRPr="00117024" w:rsidRDefault="00117024" w:rsidP="001170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02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советом                                               Директор МБОУ </w:t>
      </w:r>
      <w:proofErr w:type="spellStart"/>
      <w:r w:rsidRPr="00117024">
        <w:rPr>
          <w:rFonts w:ascii="Times New Roman" w:hAnsi="Times New Roman" w:cs="Times New Roman"/>
          <w:color w:val="000000"/>
          <w:sz w:val="24"/>
          <w:szCs w:val="24"/>
        </w:rPr>
        <w:t>Чапаевской</w:t>
      </w:r>
      <w:proofErr w:type="spellEnd"/>
      <w:r w:rsidRPr="00117024">
        <w:rPr>
          <w:rFonts w:ascii="Times New Roman" w:hAnsi="Times New Roman" w:cs="Times New Roman"/>
          <w:color w:val="000000"/>
          <w:sz w:val="24"/>
          <w:szCs w:val="24"/>
        </w:rPr>
        <w:t xml:space="preserve">  СОШ</w:t>
      </w:r>
    </w:p>
    <w:p w:rsidR="00117024" w:rsidRDefault="00117024" w:rsidP="001170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Чапаевской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024">
        <w:rPr>
          <w:rFonts w:ascii="Times New Roman" w:hAnsi="Times New Roman" w:cs="Times New Roman"/>
          <w:color w:val="000000"/>
          <w:sz w:val="24"/>
          <w:szCs w:val="24"/>
        </w:rPr>
        <w:t xml:space="preserve">СОШ                                              </w:t>
      </w:r>
      <w:proofErr w:type="spellStart"/>
      <w:r w:rsidRPr="00117024">
        <w:rPr>
          <w:rFonts w:ascii="Times New Roman" w:hAnsi="Times New Roman" w:cs="Times New Roman"/>
          <w:color w:val="000000"/>
          <w:sz w:val="24"/>
          <w:szCs w:val="24"/>
        </w:rPr>
        <w:t>______________Н.Г.Мураль</w:t>
      </w:r>
      <w:proofErr w:type="spellEnd"/>
      <w:r w:rsidRPr="00117024">
        <w:rPr>
          <w:rFonts w:ascii="Times New Roman" w:hAnsi="Times New Roman" w:cs="Times New Roman"/>
          <w:color w:val="000000"/>
          <w:sz w:val="24"/>
          <w:szCs w:val="24"/>
        </w:rPr>
        <w:t>                 </w:t>
      </w:r>
    </w:p>
    <w:p w:rsidR="00117024" w:rsidRPr="00117024" w:rsidRDefault="00117024" w:rsidP="001170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024">
        <w:rPr>
          <w:rFonts w:ascii="Times New Roman" w:hAnsi="Times New Roman" w:cs="Times New Roman"/>
          <w:color w:val="000000"/>
          <w:sz w:val="24"/>
          <w:szCs w:val="24"/>
        </w:rPr>
        <w:t>Протокол №_____ от_________                                   Приказ № ______ от ____________</w:t>
      </w:r>
    </w:p>
    <w:p w:rsidR="00117024" w:rsidRPr="00117024" w:rsidRDefault="00117024" w:rsidP="00117024">
      <w:pPr>
        <w:shd w:val="clear" w:color="auto" w:fill="FFFFFF"/>
        <w:tabs>
          <w:tab w:val="left" w:pos="663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7024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    </w:t>
      </w:r>
      <w:r w:rsidRPr="00117024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184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B97299" w:rsidTr="00B97299">
        <w:tc>
          <w:tcPr>
            <w:tcW w:w="4678" w:type="dxa"/>
            <w:vAlign w:val="bottom"/>
            <w:hideMark/>
          </w:tcPr>
          <w:p w:rsidR="00B97299" w:rsidRDefault="00B97299" w:rsidP="00B97299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  <w:hideMark/>
          </w:tcPr>
          <w:p w:rsidR="00B97299" w:rsidRDefault="00B97299" w:rsidP="00B97299">
            <w:pPr>
              <w:pStyle w:val="a3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17024" w:rsidRPr="00B97299" w:rsidRDefault="00117024" w:rsidP="00B97299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EE2870" w:rsidRDefault="00117024" w:rsidP="00EE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0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7024" w:rsidRPr="00EE2870" w:rsidRDefault="00117024" w:rsidP="00EE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024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ведении классных журналов  </w:t>
      </w:r>
    </w:p>
    <w:p w:rsidR="00117024" w:rsidRPr="00117024" w:rsidRDefault="00117024" w:rsidP="00EE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24">
        <w:rPr>
          <w:rFonts w:ascii="Times New Roman" w:hAnsi="Times New Roman" w:cs="Times New Roman"/>
          <w:b/>
          <w:sz w:val="28"/>
          <w:szCs w:val="28"/>
        </w:rPr>
        <w:t xml:space="preserve"> муниципального  бюджетного общеобразовательного учреждения</w:t>
      </w:r>
    </w:p>
    <w:p w:rsidR="00117024" w:rsidRPr="00117024" w:rsidRDefault="00117024" w:rsidP="00EE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024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117024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117024" w:rsidRPr="00117024" w:rsidRDefault="00117024" w:rsidP="00EE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24" w:rsidRPr="00117024" w:rsidRDefault="00117024" w:rsidP="00EE28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0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70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702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17024" w:rsidRP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="00C53880" w:rsidRPr="00117024">
        <w:rPr>
          <w:rFonts w:ascii="Times New Roman" w:eastAsia="Times New Roman" w:hAnsi="Times New Roman" w:cs="Times New Roman"/>
          <w:color w:val="262626"/>
          <w:sz w:val="28"/>
          <w:szCs w:val="28"/>
        </w:rPr>
        <w:t>.1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положение о ведении классных журналов Муниципального бюджетного общеобразовательного учреждения </w:t>
      </w:r>
      <w:r w:rsidR="006A442F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средней общеобразовательной школы (далее - Организация) разработано в соответствии с Федеральным законом  от 29 декабря 2012 года № 273-ФЗ «Закон об образовании в Российской Федерации»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024" w:rsidRP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.2.Классный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117024" w:rsidRP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.3. К ведению журналов допускаются только педагогические работники, проводящие уроки в конкретном классе, а также административные работники, осуществляющие контроль за образовательным процессом Организации.</w:t>
      </w:r>
    </w:p>
    <w:p w:rsidR="00117024" w:rsidRP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.4. Категорически запрещается допускать обучающихся к работе с классным журналом.</w:t>
      </w:r>
    </w:p>
    <w:p w:rsid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.5. В классном журнале подлежит фиксации только то количество уроков, которое соответствует рабочей программе и подлежит оплате.</w:t>
      </w:r>
    </w:p>
    <w:p w:rsid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2.1.Установление единых требований по ведению классного журнала.</w:t>
      </w:r>
    </w:p>
    <w:p w:rsidR="00117024" w:rsidRPr="00117024" w:rsidRDefault="00117024" w:rsidP="001170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2.2.Фиксирование и регламентация этапов и уровня фактического усвоения учебных программ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Обязанности классного руководителя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3880" w:rsidRP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3.1. Классный руководитель заполняет в журнале: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титульный лист (обложку);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 (наименования предметов в оглавлении пишутся с заглавной буквы в соответствии с учебным планом, наименование предметов на страницах журнала пишутся со строчной буквы);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обучающихся на всех страницах (фамилия, имя – полностью на первой предметной странице) в алфавитном порядке (по первой, второй и т.д. буквам русского алфавита);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учителя-предметника (полностью без сокращений) на всех     страницах журнала;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об учащихся и родителях (законных представителях);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количестве пропущенных уроков;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сводную ведомость посещаемости;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сводную ведомость успеваемости;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занятиях в факультативах, кружках, секциях;</w:t>
      </w:r>
    </w:p>
    <w:p w:rsidR="00C53880" w:rsidRPr="00117024" w:rsidRDefault="00C53880" w:rsidP="00C53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листок здоровья (список);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3.2. Номер класса указывается на обложке журнала. Журналы параллельных классов нумеруются литерами</w:t>
      </w:r>
      <w:r w:rsidR="006A442F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3.3. Ежедневно в раздел «Учет посещаемости учащимися» записывается количество  уроков, пропущенных обучающимися, подводятся итоги о количестве дней и уроков, пропущенных каждым обучающимся за четверть, полугодие  и учебный год. Классный руководитель переносит с предметных страниц в сводную ведомость учета успеваемости обучающихся отметки за четверть, полугодие,   год, итоговые отметки.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3.4. Все изменения в списочном составе обучающихся в журнале (выбытие, прибытие может фиксировать только классный руководитель после приказа по Организации. Дата и номер приказа вносятся также в журнал на странице «Сводная ведомость успеваемости» на ту строку порядкового номера, где зафиксирована фамилия обучающегося («прибыл (выбыл) с ….числа, ….месяца …..года, приказ № … от…….»).</w:t>
      </w:r>
    </w:p>
    <w:p w:rsidR="00C53880" w:rsidRP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случаях проведения с обучающимися занятий в санатории (больнице) классный руководитель вкладывает в журнал справку об обучении в санатории (больнице). Отметки в классный журнал не переносятся.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3.6.Страницы журнала, отведенные на текущий учет успеваемости и посещаемости обучающихся на год, распределяются в соответствии с количеством часов, выделенных в учебном плане на каждый предмет (1час/нед.-2с., 2 ч/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.- 4с., 3 ч/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.- 5с., 4 ч/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.- 7с., 5 ч/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.- 8с., 6 ч/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.- 9с.).</w:t>
      </w:r>
    </w:p>
    <w:p w:rsidR="00C53880" w:rsidRP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3.7. «Листок здоровья» заполняется медицинским работником  (ставится дата и подпись).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листок здоровья сведения заносятся из медицинских карт обучающихся. Все рекомендации,  данные в «Листке здоровья», должны в обязательном порядке учитываться всеми участниками образовательного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 уборок помещений, в которых находятся дети.</w:t>
      </w:r>
    </w:p>
    <w:p w:rsidR="00117024" w:rsidRDefault="00117024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4.Обязанности учителей-предметников.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4.1. Классный журнал заполняется учителем в день проведения урока.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4.2. Учитель обязан планировать  опрос обучающихся и фиксировать  отметки в журнале, которые получены учениками на каждом уроке, а также отмечать их посещаемость.</w:t>
      </w:r>
      <w:r w:rsid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зачетами, тематическими контрольными работами следует предусмотреть промежуточную аттестацию обучающихся по изучаемой теме на основе выявления уровня образовательной подготовки обучающихся путем устного опроса.</w:t>
      </w:r>
      <w:r w:rsid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на листе выставления отметок делать записи типа "контрольная работа", "практическая работа" и т.д., а также подсчитывать общее количество отметок</w:t>
      </w:r>
      <w:r w:rsid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3880" w:rsidRP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4.3.Количество часов по каждой теме должно соответствовать тематическому планированию и программе учебного предмета.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05.09;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Организации. При проведении сдвоенных уроков – дата записывается дважды и, соответственно, тема каждого урока.</w:t>
      </w:r>
    </w:p>
    <w:p w:rsidR="00C53880" w:rsidRP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 4.4. Все записи в классном журнале должны вестись четко и аккуратно, без исправлений, ручкой черного цвета. В случае ошибочной  отметки необходимо:</w:t>
      </w:r>
    </w:p>
    <w:p w:rsidR="00C53880" w:rsidRPr="00117024" w:rsidRDefault="00C53880" w:rsidP="00C538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исправить отметку, т.е. зачеркнуть и рядом поставить правильную;</w:t>
      </w:r>
    </w:p>
    <w:p w:rsidR="00C53880" w:rsidRPr="00117024" w:rsidRDefault="00C53880" w:rsidP="00C538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запись на этой странице, на полях, типа: 02.02.2011г. Иванова Ирина – исправленной отметке «3» (три) верить, подпись педагога и печать учреждения.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при исправлении в классном журнале использование корректирующих средств.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Все записи по всем учебным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 (Например, практическая работа №3 «Размещение топливных баз», контрольный диктант по теме «Имя существительное», лабораторная работа №1 «Определение доброкачественности пищи» и т.п.).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 При выставлении отметок учителю разрешается записать только один из следующих символов:  «2», «3», «4», «5», «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» (в случае фактического отсутствия ученика в данный день). Выставление в журнале точек, отметок со знаком «-», «+»  не допускается.    Освобожденные от уроков физкультуры не отмечаются.</w:t>
      </w:r>
      <w:r w:rsid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в одной клетке  двух отметок  допускается только за письменные работы по русскому языку и литературе (диктант с грамматическим заданием, сочинение, изложение).</w:t>
      </w:r>
      <w:r w:rsid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за домашние сочинения выставляются на дату, соответствующую дате проведения урока по данной теме.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4.7. Текущие отметки следующей четверти выставляются в клетке после итоговых (четвертных) отметок. Пропуски клеток не допускаются. Не допускается пропуск клеточек на левом развороте развернутой страницы журнала, там, где выставляются текущие и итоговые отметки.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11702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делении класса на группы (по технологии, иностранному языку, информатике) записи ведутся индивидуально каждым учителем, ведущим подгруппу.</w:t>
      </w:r>
      <w:r w:rsidRPr="0011702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 уроках химии, физики, биологии лабораторные работы проводятся и отмечаются в зависимости от типа урока и задач и оцениваются индивидуально, если обучающиеся осваивают новые знания и приемы учебной деятельности, а если идет закрепление умений и навыков, полученных ранее, оцениваются все обучающихся.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4.10. На уроках технологии, физики, химии, физической культуры  и информатики обязательно фиксировать проведение инструктажей по ТБ либо в графе «Что пройдено на уроке».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4.11. В случае проведения тематического учета знаний оценки у всех обучающихся выставляются в день проведения зачета; за  тематические контрольные работы, сочинения и другие формы письменных работ отметки выставляются  в сроки, оговоренные в  «Положении о проверке тетрадей».</w:t>
      </w:r>
    </w:p>
    <w:p w:rsidR="00C53880" w:rsidRP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4.12. При выставлении оценок за самостоятельные работы необходимо учитывать следующие подходы: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обучающимся всего класса;</w:t>
      </w:r>
    </w:p>
    <w:p w:rsid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самостоятельная работа контролирующего характера, ее проведение фиксируется на правом развороте журнала в графе «Что пройдено на уроке» рядом с указанной темой урока, оценки за данный вид самостоятельной работы выставляются всем без исключения обучающимся.</w:t>
      </w:r>
    </w:p>
    <w:p w:rsid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4.13.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реферат, сделать рисунок и др.»). В первом классе четырехлетней начальной школы рекомендуется не задавать домашних заданий.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4.14. В конце года в журнале на предметной странице учитель подводит итоги прохождения программ: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записывает количество планировавшихся уроков в соответствии с календарно-тематическим планированием и количество уроков, проведенных фактически;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указывает также количество контрольных, лабораторных работ, планировавшихся и проведенных фактически;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делается запись: «Программа выполнена» или «Программа скорректирована и выполнена». Запись заверяется личной подписью учителя.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4.15. Если урок проведен в порядке замещения, графы «Что пройдено на уроке» и «Домашнее задание» заполняет учитель, который осуществил замену. Замена уроков записывается по факту проведения.</w:t>
      </w:r>
    </w:p>
    <w:p w:rsidR="00117024" w:rsidRDefault="00117024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5.Выставление итоговых отметок.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5.1. Итоговые отметки обучающихся за четверть, полугодие, год должны быть обоснованы.  Главным критерием являются отметки за письменные работы (сочинение, контрольные работы по математике, физике и др.).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5.2. Чтобы объективно аттестовать обучающихся, необходимо не менее трех текущих отметок при двухчасовой недельной учебной нагрузке по предмету и более четырех при учебной нагрузке более двух часов в неделю с обязательным учетом качества знаний обучающихся по письменным, лабораторным и практическим работам.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5.3.  При выставлении четвертных, полугодовых, годовых, итоговых отметок допускается запись «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/а» в случае отсутствия текущих отметок по предмету из-за болезни учащегося или по иной  причине.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у обучающегося справки о медицинской  группе здоровья  на уроках физической культуры оцениваются положительно теоретические знания по предмету. Запись  «</w:t>
      </w:r>
      <w:proofErr w:type="spellStart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proofErr w:type="spellEnd"/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.» в журнале не допускается.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5.4. Оценки за  четверть, полугодие  выставляют в  колонке, следующей после записи даты последнего урока, без пропуска клеток после четвертных оценок.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5.5. Годовая отметка выставляется в столбец, следующий непосредственно за столбцом отметки за последнее полугодие или четверть.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5.6. Итоговая отметка выставляется в столбец, следующий непосредственно за столбцом отметки за экзамен.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У обучающихся, находящихся на домашнем обучении, в строке отметок классный руководитель делает запись «домашнее обучение, приказ № ….., с 1.09.200_г (или другая дата) по ….». В классный журнал выставляются только четвертные, полугодовые, годовые отметки, которые классный руководитель переносит в «Сводную ведомость учета успеваемости». Обучающиеся, получающие данную форму образования, оцениваются только по тем предметам, которые определены в их индивидуальном учебном плане, </w:t>
      </w: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утвержденном директором Организации. Все текущие отметки проставляются в специальный журнал и дневник данного обучающегося.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5.8. На странице «Сводная ведомость учета успеваемости учащихся» в столбце «решение педагогического совета (дата и номер)»  записывается: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в 1-8, 10 классах – «Переведен в … класс» или «Оставлен на повторный курс обучения», пр. педсовета  от _____ мая 200_ г.   №_____;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в 9, 11 классах  до начала итоговой аттестации выполняется следующая запись: «Допущен (а) к итоговой аттестации». Протокол педсовета от ____ мая 20__г.  №____. После окончания итоговой аттестации в 9 классе выполняется следующая запись: «Окончил (а) курс основной общеобразовательной школы». Протокол педсовета от____ июня 20__г. №____;</w:t>
      </w:r>
    </w:p>
    <w:p w:rsidR="00C53880" w:rsidRPr="00117024" w:rsidRDefault="00C53880" w:rsidP="00C538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окончания аттестации в 11 классе выполняется следующая запись: «Окончил (а) курс средней  общеобразовательной школы». Протокол педсовета от____ июня 20__г. №____.</w:t>
      </w:r>
    </w:p>
    <w:p w:rsidR="00117024" w:rsidRDefault="00117024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Контроль и хранение.</w:t>
      </w:r>
    </w:p>
    <w:p w:rsid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 6.1. Директор  Организации и его заместитель по учебной работе обязаны обеспечить хранение классных журналов и систематически осуществлять контроль за правильностью их ведения. В обязанности заместителя директора по учебной работе  входит и контроль за ежедневным хранением классных журналов в отведённом для этого в Организации специальном месте (кабинет заместителя директора либо учительская).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6.2. В конце каждой учебной четверти при проверке журнала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6.3.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6.4. Кроме указанных выше обязательных проверок классного журнала могут быть ещё целевые проверки, а также проверки, проводимые финансовыми органами.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6.5. Страница «Замечания по ведению классного журнала» заполняется заместителем директора по учебно-воспитательной работе или директором Организаци</w:t>
      </w:r>
      <w:r w:rsid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6.6. Результаты проверки классных журналов заместителем директора Организации необходимо отражать в аналитической справке либо диагностической карте, на основании которых директор Организации по мере необходимости издает приказ по содержанию данной проверки.</w:t>
      </w:r>
    </w:p>
    <w:p w:rsidR="00117024" w:rsidRDefault="00C53880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6.7. В конце каждого учебного года журналы, проверенные и подписанные директором или заместителем директора по УР, сдаются в архив Организации.</w:t>
      </w:r>
    </w:p>
    <w:p w:rsidR="00C53880" w:rsidRPr="00117024" w:rsidRDefault="00117024" w:rsidP="0011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6.8</w:t>
      </w:r>
      <w:r w:rsidR="00C53880"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Руководитель Организации несет персональную ответственность за невыполнение  настоящего Положения в соответствии с законодательством.</w:t>
      </w:r>
    </w:p>
    <w:p w:rsidR="00117024" w:rsidRDefault="00117024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Вступление в силу, внесение изменений и дополнений в настоящее Положение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Настоящее положение вступает в силу с момента его утверждения и действует бессрочно.</w:t>
      </w:r>
    </w:p>
    <w:p w:rsidR="00C53880" w:rsidRPr="00117024" w:rsidRDefault="00C53880" w:rsidP="00C5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7.2. Внесение поправок и изменений в Положение  производится на заседании педагогического  совета Организации.</w:t>
      </w:r>
    </w:p>
    <w:p w:rsidR="00C53880" w:rsidRPr="00117024" w:rsidRDefault="00C53880" w:rsidP="00C538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000000"/>
          <w:sz w:val="28"/>
          <w:szCs w:val="28"/>
        </w:rPr>
        <w:t>7.3. Положение действительно до принятия новой редакции.</w:t>
      </w:r>
    </w:p>
    <w:p w:rsidR="00C53880" w:rsidRPr="00117024" w:rsidRDefault="00C53880" w:rsidP="00C53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2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977AA8" w:rsidRPr="00117024" w:rsidRDefault="00977AA8">
      <w:pPr>
        <w:rPr>
          <w:rFonts w:ascii="Times New Roman" w:hAnsi="Times New Roman" w:cs="Times New Roman"/>
          <w:sz w:val="28"/>
          <w:szCs w:val="28"/>
        </w:rPr>
      </w:pPr>
    </w:p>
    <w:sectPr w:rsidR="00977AA8" w:rsidRPr="00117024" w:rsidSect="007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79E"/>
    <w:multiLevelType w:val="multilevel"/>
    <w:tmpl w:val="B81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2188D"/>
    <w:multiLevelType w:val="multilevel"/>
    <w:tmpl w:val="895A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3880"/>
    <w:rsid w:val="00117024"/>
    <w:rsid w:val="002C5FFE"/>
    <w:rsid w:val="0030734A"/>
    <w:rsid w:val="003946E0"/>
    <w:rsid w:val="006A442F"/>
    <w:rsid w:val="00771CD4"/>
    <w:rsid w:val="007E439D"/>
    <w:rsid w:val="00977AA8"/>
    <w:rsid w:val="00B97299"/>
    <w:rsid w:val="00C53880"/>
    <w:rsid w:val="00E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7024"/>
    <w:pPr>
      <w:spacing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</cp:lastModifiedBy>
  <cp:revision>8</cp:revision>
  <cp:lastPrinted>2018-10-29T19:42:00Z</cp:lastPrinted>
  <dcterms:created xsi:type="dcterms:W3CDTF">2017-11-09T08:28:00Z</dcterms:created>
  <dcterms:modified xsi:type="dcterms:W3CDTF">2019-09-20T21:00:00Z</dcterms:modified>
</cp:coreProperties>
</file>