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74" w:rsidRPr="00336C19" w:rsidRDefault="00DC3B74" w:rsidP="00DC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19">
        <w:rPr>
          <w:rFonts w:ascii="Times New Roman" w:hAnsi="Times New Roman" w:cs="Times New Roman"/>
          <w:sz w:val="24"/>
          <w:szCs w:val="24"/>
        </w:rPr>
        <w:t xml:space="preserve">Рассмотрено и одобрено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6C19">
        <w:rPr>
          <w:rFonts w:ascii="Times New Roman" w:hAnsi="Times New Roman" w:cs="Times New Roman"/>
          <w:sz w:val="24"/>
          <w:szCs w:val="24"/>
        </w:rPr>
        <w:t xml:space="preserve">  </w:t>
      </w:r>
      <w:r w:rsidR="00961291">
        <w:rPr>
          <w:rFonts w:ascii="Times New Roman" w:hAnsi="Times New Roman" w:cs="Times New Roman"/>
          <w:sz w:val="24"/>
          <w:szCs w:val="24"/>
        </w:rPr>
        <w:t xml:space="preserve">    </w:t>
      </w:r>
      <w:r w:rsidRPr="00336C19">
        <w:rPr>
          <w:rFonts w:ascii="Times New Roman" w:hAnsi="Times New Roman" w:cs="Times New Roman"/>
          <w:sz w:val="24"/>
          <w:szCs w:val="24"/>
        </w:rPr>
        <w:t>Утверждаю</w:t>
      </w:r>
    </w:p>
    <w:p w:rsidR="00DC3B74" w:rsidRPr="00336C19" w:rsidRDefault="00DC3B74" w:rsidP="00DC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19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="00961291">
        <w:rPr>
          <w:rFonts w:ascii="Times New Roman" w:hAnsi="Times New Roman" w:cs="Times New Roman"/>
          <w:sz w:val="24"/>
          <w:szCs w:val="24"/>
        </w:rPr>
        <w:t xml:space="preserve">школы         </w:t>
      </w:r>
      <w:r w:rsidRPr="00336C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6C19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336C19">
        <w:rPr>
          <w:rFonts w:ascii="Times New Roman" w:hAnsi="Times New Roman" w:cs="Times New Roman"/>
          <w:sz w:val="24"/>
          <w:szCs w:val="24"/>
        </w:rPr>
        <w:t>Чапаевской</w:t>
      </w:r>
      <w:proofErr w:type="spellEnd"/>
      <w:r w:rsidRPr="00336C1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C3B74" w:rsidRPr="00336C19" w:rsidRDefault="00DC3B74" w:rsidP="00DC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19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336C19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336C19">
        <w:rPr>
          <w:rFonts w:ascii="Times New Roman" w:hAnsi="Times New Roman" w:cs="Times New Roman"/>
          <w:sz w:val="24"/>
          <w:szCs w:val="24"/>
        </w:rPr>
        <w:t xml:space="preserve">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6C19">
        <w:rPr>
          <w:rFonts w:ascii="Times New Roman" w:hAnsi="Times New Roman" w:cs="Times New Roman"/>
          <w:sz w:val="24"/>
          <w:szCs w:val="24"/>
        </w:rPr>
        <w:t xml:space="preserve">    </w:t>
      </w:r>
      <w:r w:rsidR="0096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C19">
        <w:rPr>
          <w:rFonts w:ascii="Times New Roman" w:hAnsi="Times New Roman" w:cs="Times New Roman"/>
          <w:sz w:val="24"/>
          <w:szCs w:val="24"/>
        </w:rPr>
        <w:t xml:space="preserve">__________Н.Г. </w:t>
      </w:r>
      <w:proofErr w:type="spellStart"/>
      <w:r w:rsidRPr="00336C19">
        <w:rPr>
          <w:rFonts w:ascii="Times New Roman" w:hAnsi="Times New Roman" w:cs="Times New Roman"/>
          <w:sz w:val="24"/>
          <w:szCs w:val="24"/>
        </w:rPr>
        <w:t>Мураль</w:t>
      </w:r>
      <w:proofErr w:type="spellEnd"/>
    </w:p>
    <w:p w:rsidR="00DC3B74" w:rsidRPr="00336C19" w:rsidRDefault="00DC3B74" w:rsidP="00DC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61291">
        <w:rPr>
          <w:rFonts w:ascii="Times New Roman" w:hAnsi="Times New Roman" w:cs="Times New Roman"/>
          <w:sz w:val="24"/>
          <w:szCs w:val="24"/>
        </w:rPr>
        <w:t xml:space="preserve">                     Приказ №____ от __________</w:t>
      </w:r>
    </w:p>
    <w:p w:rsidR="00DC3B74" w:rsidRPr="00336C19" w:rsidRDefault="00DC3B74" w:rsidP="00DC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B74" w:rsidRDefault="00DC3B74" w:rsidP="00DC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91" w:rsidRDefault="00961291" w:rsidP="0096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91">
        <w:rPr>
          <w:rStyle w:val="a3"/>
          <w:rFonts w:ascii="Times New Roman" w:hAnsi="Times New Roman" w:cs="Times New Roman"/>
          <w:sz w:val="28"/>
          <w:szCs w:val="28"/>
        </w:rPr>
        <w:t xml:space="preserve">Должностная инструкция </w:t>
      </w:r>
      <w:r w:rsidRPr="00961291">
        <w:rPr>
          <w:rFonts w:ascii="Times New Roman" w:hAnsi="Times New Roman" w:cs="Times New Roman"/>
          <w:b/>
          <w:sz w:val="28"/>
          <w:szCs w:val="28"/>
        </w:rPr>
        <w:t>социального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DC3B74" w:rsidRPr="00961291" w:rsidRDefault="00961291" w:rsidP="00961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61291">
        <w:rPr>
          <w:rStyle w:val="a3"/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61291">
        <w:rPr>
          <w:rStyle w:val="a3"/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Pr="00961291">
        <w:rPr>
          <w:rStyle w:val="a3"/>
          <w:rFonts w:ascii="Times New Roman" w:hAnsi="Times New Roman" w:cs="Times New Roman"/>
          <w:sz w:val="28"/>
          <w:szCs w:val="28"/>
        </w:rPr>
        <w:t xml:space="preserve"> СОШ</w:t>
      </w:r>
      <w:r w:rsidRPr="009612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B74" w:rsidRPr="00E40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B74" w:rsidRDefault="00DC3B74" w:rsidP="00961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9EE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1.1Социальный педагог — сотрудник школы, который создает условия для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социального и профессионального саморазвития учащихся, организуя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деятельность педагогов и родителей на основе гуманизма, с учетом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исторических и культурных традиций.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1.2.Основной задачей социального педагога школы является социальная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защита прав детей, создание благоприятных условий для развития ребенка,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установление связей и партнерских отношений между семьей и школой.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1.3.Обязанности социального педагога школы может выполнять работник,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квалификация которого подтверждается о профессиональном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педагогическом образовании, сертификатом социального педагога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1.4.Социальный педагог взаимодействует с администрацией школы,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учителями, педагогом-психологом, </w:t>
      </w:r>
      <w:proofErr w:type="spellStart"/>
      <w:r w:rsidRPr="00DC3B74">
        <w:rPr>
          <w:rFonts w:ascii="Times New Roman" w:hAnsi="Times New Roman" w:cs="Times New Roman"/>
          <w:sz w:val="28"/>
          <w:szCs w:val="28"/>
        </w:rPr>
        <w:t>валеологом</w:t>
      </w:r>
      <w:proofErr w:type="spellEnd"/>
      <w:r w:rsidRPr="00DC3B74">
        <w:rPr>
          <w:rFonts w:ascii="Times New Roman" w:hAnsi="Times New Roman" w:cs="Times New Roman"/>
          <w:sz w:val="28"/>
          <w:szCs w:val="28"/>
        </w:rPr>
        <w:t xml:space="preserve">, педагогом-организатором,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воспитателями, учащимися и их родителями (лицами, их заменяющим).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1.5.Для достижения своих профессиональных целей он устанавливает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контакт с представителями государственных органов управления,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общественных объединений, со всеми организациями, в которых необходимо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представлять интересы учащихся и выпускников до 16 лет; участвует в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работе педагогического совета образовательного учреждения, осуществляет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контакт с местными органами власти и муниципальными службами по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социальной защите семьи и детства.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2. Функции социального педагога</w:t>
      </w:r>
      <w:r w:rsidR="00961291">
        <w:rPr>
          <w:rFonts w:ascii="Times New Roman" w:hAnsi="Times New Roman" w:cs="Times New Roman"/>
          <w:sz w:val="28"/>
          <w:szCs w:val="28"/>
        </w:rPr>
        <w:t>: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Социальный педагог школы выполняет большой объем работы. Его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клиентами являю ученики и родители, а также учителя. Но в целом он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выполняет следующие функции: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2.1. Аналитико-диагностическую: — постановка «социального диагноза» для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чего проводится изучение личностных особенностей и социально-бытовых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условий жизни детей, семьи, социального окружения; — выявление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позитивных и негативных влияний на ребенка, подростка, а также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различного рода проблем; — установление причин отклоняющегося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поведения детей и подростков, причин социального неблагополучия семьи;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— содействие выявлению одаренных детей, а также детей с эмоциональными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и интеллектуальными задержками в развитии.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2.2. Прогностическую: — программирование и прогнозирование на основе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анализа социально-педагогической ситуации, процесса воспитания и </w:t>
      </w:r>
    </w:p>
    <w:p w:rsidR="00DC3B74" w:rsidRPr="00DC3B74" w:rsidRDefault="00961291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74" w:rsidRPr="00DC3B74">
        <w:rPr>
          <w:rFonts w:ascii="Times New Roman" w:hAnsi="Times New Roman" w:cs="Times New Roman"/>
          <w:sz w:val="28"/>
          <w:szCs w:val="28"/>
        </w:rPr>
        <w:t xml:space="preserve">развития личности; — определение перспектив процесса саморазвития 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самовоспитания личности; — планирование своей социально-педагогической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lastRenderedPageBreak/>
        <w:t xml:space="preserve">работы на основе серьезного анализа результатов за предыдущий период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времени.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2.З. Организационно-коммуникативную: — способствование включению в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процесс социального воспитания школьников, в совместный труд и отдых не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только работников школы, но и общественности, населения микрорайона; —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установление деловых и личностных контактов; — накопление информации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о позитивном и негативном воздействии социума на учащихся; —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формирование демократической системы взаимоотношений в детской 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подростковой среде, а также в их личных взаимоотношениях и со взрослыми.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2.4. Коррекционную: — осуществление коррекции всех воспитательных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влияний, оказываемых на детей и подростков как со стороны семьи, так 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социальной среды, в том числе и неформальной; —  усиление позитивных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влияний и нейтрализация или переключение негативных влияний социальной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среды.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2.5. Социально-профилактическую и реабилитационную: — организация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системы профилактических мер по предупреждению отклоняющегося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C3B7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C3B74">
        <w:rPr>
          <w:rFonts w:ascii="Times New Roman" w:hAnsi="Times New Roman" w:cs="Times New Roman"/>
          <w:sz w:val="28"/>
          <w:szCs w:val="28"/>
        </w:rPr>
        <w:t>) и преступного (</w:t>
      </w:r>
      <w:proofErr w:type="spellStart"/>
      <w:r w:rsidRPr="00DC3B74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DC3B74">
        <w:rPr>
          <w:rFonts w:ascii="Times New Roman" w:hAnsi="Times New Roman" w:cs="Times New Roman"/>
          <w:sz w:val="28"/>
          <w:szCs w:val="28"/>
        </w:rPr>
        <w:t xml:space="preserve">) поведения детей 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подростков; — влияние на формирование нравственно-правовой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устойчивости; — организация системы мер социального оздоровления семьи,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своевременное оказание социально-правовой и другой помощи семьям 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детям групп социального риска.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2.6. Координационно-организационную: — организация социально значимой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деятельности детей и подростков в открытой микросреде; — влияние на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разумную организацию досуга; — включение учащихся в различные виды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полезной деятельности с учетом психолого-педагогических требований.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2.7. Социально-педагогической поддержки и помощи учащимся: — оказание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квалифицированной социально-педагогической помощи ребенку в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саморазвитии, самопознании, самооценке, самоутверждении,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самоорганизации, </w:t>
      </w:r>
      <w:proofErr w:type="spellStart"/>
      <w:r w:rsidRPr="00DC3B74"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 w:rsidRPr="00DC3B74">
        <w:rPr>
          <w:rFonts w:ascii="Times New Roman" w:hAnsi="Times New Roman" w:cs="Times New Roman"/>
          <w:sz w:val="28"/>
          <w:szCs w:val="28"/>
        </w:rPr>
        <w:t xml:space="preserve">, самореализации.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2.8. Охранно-защитную: — использование имеющегося арсенала правовых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норм для защиты прав и интересов личности; — содействие применению мер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государственного принуждения и реализации юридической ответственности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в отношении лиц, допускающих прямые или косвенные противоправные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воздействия на подопечных социального педагога; — взаимодействие с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органами социальной защиты.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2.9. Психотерапевтическую: — забота о душевном равновесии ребенка; —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с ребенком, подростком, взрослым;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— оказание помощи в разрешении межличностных конфликтов, снятии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депрессивного состояния; — оказание содействия в изменении отношения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ребенка, подростка, взрослого к жизни, к окружению, к самому себе; —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организации ребенку, взрослому «ситуации успеха».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2.10. Посредническую: — осуществление связи в интересах ребенка между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семьей, образовательным учреждением и ближайшим окружением ребенка.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социальный педагог обязан: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lastRenderedPageBreak/>
        <w:t xml:space="preserve">3.1.Руководствоваться Федеральным законом № 273 от 29.12.2012 «Об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Конвенцией о правах ребенка,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нормативными актами, настоящим Положением и Правилами внутреннего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распорядка своего учреждения;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3.2.Вести учет всех детей школьного возраста и движение учащихся;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3.3.Совместно с администрацией выделять приоритетные направления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социально-педагогической работы и формулировать конкретные задачи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работы с детьми и подростками, взрослым контингентом в соответствии с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содержанием работы социального педагога;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3.4.Препятствовать принятию решений, ущемляющих права учащихся;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3.5. Рассматривать вопросы и принимать решения строго в границах своей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компетенции;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3.6.Постоянно повышать свою квалификацию, владеть новейшей правовой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информацией, защищать интересы детей и подростков в образовательном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учреждении, в семье, представлять и защищать интересы школьников в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органах законодательной и исполнительной власти;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3.7.Планировать и вести регистрацию выполненной работы с соблюдением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сроков и форм отчетности, докладывать о результатах своей работы как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администрации таки педагогическому совету образовательного учреждения.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4. Права социального педагога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Социальный педагог имеет право: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4.1.Требовать от руководителя образовательного учреждения создания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условий, необходимых для успешного выполнения профессиональных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обязанностей;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4.2.Иметь доступ к документам образовательного учреждения в части дел,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касающихся учащихся;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4.3.Участвовать в создании Устава образовательного учреждения;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4.4. Собирать информацию, связанную с изучением интересов детей 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подростков;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4.5.Проводить социологические опросы, диагностические обследования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условий жизни детей;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4.6.Делать официальные запросы в государственные и общественные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организации по поводу создания условий и решения личных проблем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5. Ответственность.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5.1.За нарушение норм профессионального поведения и Устава учреждения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социальный педагог несет ответственность в порядке, определенным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трудовым законодательством.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5.2. За грубое нарушение трудовых обязанностей в качестве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дисциплинарного наказания может быть применено увольнение.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6.Взаимоотношения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Для достижения своих профессиональных целей социальный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педагог:6.1.Устанавливает контакт с представителями государственных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органов управления, общественных объединений, со всеми организациями, в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которых необходимо представлять интересы учащихся и выпускников до 16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lastRenderedPageBreak/>
        <w:t xml:space="preserve">лет; 6.2.Участвует в работе педагогического совета образовательного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учреждения;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6.3.Осуществляет контакт с местными органами власти и муниципальными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службами по социальной защите семьи и детства;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6.4. Социальный педагог осуществляет связи в интересах ребенка между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семьей, образовательным учреждением и ближайшим окружением ребенка.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Факт    ознакомления  работника  с  настоящей  должностной  инструкцией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 xml:space="preserve">подтверждается росписью в листе ознакомления, являющемся  неотъемлемой </w:t>
      </w: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частью настоящей инструкции хранящемся у работодателя.</w:t>
      </w:r>
    </w:p>
    <w:p w:rsidR="00961291" w:rsidRDefault="00961291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291" w:rsidRDefault="00961291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291" w:rsidRDefault="00961291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291" w:rsidRDefault="00961291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291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С  инструкцией ознакомлен(а)</w:t>
      </w:r>
      <w:r w:rsidR="00961291">
        <w:rPr>
          <w:rFonts w:ascii="Times New Roman" w:hAnsi="Times New Roman" w:cs="Times New Roman"/>
          <w:sz w:val="28"/>
          <w:szCs w:val="28"/>
        </w:rPr>
        <w:t xml:space="preserve">      </w:t>
      </w:r>
      <w:r w:rsidRPr="00DC3B74">
        <w:rPr>
          <w:rFonts w:ascii="Times New Roman" w:hAnsi="Times New Roman" w:cs="Times New Roman"/>
          <w:sz w:val="28"/>
          <w:szCs w:val="28"/>
        </w:rPr>
        <w:t xml:space="preserve">___________  ____________  </w:t>
      </w:r>
    </w:p>
    <w:p w:rsidR="00961291" w:rsidRDefault="00961291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B74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499E" w:rsidRPr="00DC3B74" w:rsidRDefault="00DC3B74" w:rsidP="0096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B74">
        <w:rPr>
          <w:rFonts w:ascii="Times New Roman" w:hAnsi="Times New Roman" w:cs="Times New Roman"/>
          <w:sz w:val="28"/>
          <w:szCs w:val="28"/>
        </w:rPr>
        <w:t>(дата)    (подпись)      (расшифровка подписи)</w:t>
      </w:r>
    </w:p>
    <w:sectPr w:rsidR="0098499E" w:rsidRPr="00DC3B74" w:rsidSect="0098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B74"/>
    <w:rsid w:val="00961291"/>
    <w:rsid w:val="0098499E"/>
    <w:rsid w:val="00DC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1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2018-08-29T19:03:00Z</dcterms:created>
  <dcterms:modified xsi:type="dcterms:W3CDTF">2018-08-29T19:20:00Z</dcterms:modified>
</cp:coreProperties>
</file>